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19"/>
      </w:tblGrid>
      <w:tr w:rsidR="00087706" w:rsidRPr="00C4685B" w14:paraId="47718753" w14:textId="77777777" w:rsidTr="00164EA9">
        <w:tc>
          <w:tcPr>
            <w:tcW w:w="5103" w:type="dxa"/>
          </w:tcPr>
          <w:p w14:paraId="0B9171B4" w14:textId="77777777" w:rsidR="00087706" w:rsidRDefault="00087706" w:rsidP="00164EA9">
            <w:pPr>
              <w:rPr>
                <w:b/>
                <w:bCs/>
                <w:sz w:val="32"/>
                <w:szCs w:val="32"/>
              </w:rPr>
            </w:pPr>
            <w:r>
              <w:rPr>
                <w:b/>
                <w:bCs/>
                <w:noProof/>
                <w:sz w:val="32"/>
                <w:szCs w:val="32"/>
              </w:rPr>
              <w:drawing>
                <wp:inline distT="0" distB="0" distL="0" distR="0" wp14:anchorId="69615584" wp14:editId="561A9C0B">
                  <wp:extent cx="1943897" cy="927100"/>
                  <wp:effectExtent l="0" t="0" r="0" b="6350"/>
                  <wp:docPr id="3484977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97711" name="Picture 1" descr="A close-up of a logo&#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3028" cy="931455"/>
                          </a:xfrm>
                          <a:prstGeom prst="rect">
                            <a:avLst/>
                          </a:prstGeom>
                          <a:noFill/>
                        </pic:spPr>
                      </pic:pic>
                    </a:graphicData>
                  </a:graphic>
                </wp:inline>
              </w:drawing>
            </w:r>
            <w:r>
              <w:rPr>
                <w:noProof/>
              </w:rPr>
              <w:t xml:space="preserve">    </w:t>
            </w:r>
            <w:r>
              <w:rPr>
                <w:noProof/>
              </w:rPr>
              <w:drawing>
                <wp:inline distT="0" distB="0" distL="0" distR="0" wp14:anchorId="55E12BD6" wp14:editId="3A5B826A">
                  <wp:extent cx="1022350" cy="966209"/>
                  <wp:effectExtent l="0" t="0" r="6350" b="5715"/>
                  <wp:docPr id="271304992" name="Picture 1" descr="Linton Mea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Linton Mead Primary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1107" cy="974485"/>
                          </a:xfrm>
                          <a:prstGeom prst="rect">
                            <a:avLst/>
                          </a:prstGeom>
                          <a:noFill/>
                          <a:ln>
                            <a:noFill/>
                          </a:ln>
                        </pic:spPr>
                      </pic:pic>
                    </a:graphicData>
                  </a:graphic>
                </wp:inline>
              </w:drawing>
            </w:r>
          </w:p>
        </w:tc>
        <w:tc>
          <w:tcPr>
            <w:tcW w:w="5319" w:type="dxa"/>
          </w:tcPr>
          <w:p w14:paraId="20065399" w14:textId="77777777" w:rsidR="00087706" w:rsidRDefault="00087706" w:rsidP="00164EA9">
            <w:pPr>
              <w:jc w:val="right"/>
              <w:rPr>
                <w:b/>
                <w:bCs/>
                <w:sz w:val="40"/>
                <w:szCs w:val="40"/>
              </w:rPr>
            </w:pPr>
            <w:r w:rsidRPr="00C4685B">
              <w:rPr>
                <w:b/>
                <w:bCs/>
                <w:sz w:val="40"/>
                <w:szCs w:val="40"/>
              </w:rPr>
              <w:t>Linton Mead Academisation</w:t>
            </w:r>
          </w:p>
          <w:p w14:paraId="2DC1E92D" w14:textId="1509E603" w:rsidR="00087706" w:rsidRPr="00C4685B" w:rsidRDefault="00087706" w:rsidP="00164EA9">
            <w:pPr>
              <w:jc w:val="right"/>
              <w:rPr>
                <w:b/>
                <w:bCs/>
                <w:sz w:val="40"/>
                <w:szCs w:val="40"/>
              </w:rPr>
            </w:pPr>
            <w:r>
              <w:rPr>
                <w:b/>
                <w:bCs/>
                <w:sz w:val="40"/>
                <w:szCs w:val="40"/>
              </w:rPr>
              <w:t>Consultation</w:t>
            </w:r>
          </w:p>
          <w:p w14:paraId="031B3FF7" w14:textId="77777777" w:rsidR="00087706" w:rsidRPr="00C4685B" w:rsidRDefault="00087706" w:rsidP="00164EA9">
            <w:pPr>
              <w:rPr>
                <w:b/>
                <w:bCs/>
                <w:sz w:val="40"/>
                <w:szCs w:val="40"/>
              </w:rPr>
            </w:pPr>
          </w:p>
        </w:tc>
      </w:tr>
    </w:tbl>
    <w:p w14:paraId="3FB46B78" w14:textId="7D8FAA9E" w:rsidR="6C34911C" w:rsidRDefault="6C34911C" w:rsidP="50111A44"/>
    <w:p w14:paraId="4BAE8096" w14:textId="3E7CEE87" w:rsidR="002702D7" w:rsidRPr="00087706" w:rsidRDefault="002702D7" w:rsidP="002702D7">
      <w:pPr>
        <w:rPr>
          <w:b/>
          <w:bCs/>
          <w:sz w:val="40"/>
          <w:szCs w:val="40"/>
        </w:rPr>
      </w:pPr>
      <w:r w:rsidRPr="00087706">
        <w:rPr>
          <w:b/>
          <w:bCs/>
          <w:sz w:val="40"/>
          <w:szCs w:val="40"/>
        </w:rPr>
        <w:t>Parent</w:t>
      </w:r>
      <w:r w:rsidR="00AF4C23">
        <w:rPr>
          <w:b/>
          <w:bCs/>
          <w:sz w:val="40"/>
          <w:szCs w:val="40"/>
        </w:rPr>
        <w:t>,</w:t>
      </w:r>
      <w:r w:rsidRPr="00087706">
        <w:rPr>
          <w:b/>
          <w:bCs/>
          <w:sz w:val="40"/>
          <w:szCs w:val="40"/>
        </w:rPr>
        <w:t xml:space="preserve"> Carer </w:t>
      </w:r>
      <w:r w:rsidR="00AF4C23">
        <w:rPr>
          <w:b/>
          <w:bCs/>
          <w:sz w:val="40"/>
          <w:szCs w:val="40"/>
        </w:rPr>
        <w:t xml:space="preserve">&amp; Wider Community </w:t>
      </w:r>
      <w:r w:rsidRPr="00087706">
        <w:rPr>
          <w:b/>
          <w:bCs/>
          <w:sz w:val="40"/>
          <w:szCs w:val="40"/>
        </w:rPr>
        <w:t>Frequently Asked Questions (FAQs)</w:t>
      </w:r>
    </w:p>
    <w:p w14:paraId="75F7F1E7" w14:textId="44DCBC61" w:rsidR="002702D7" w:rsidRDefault="002702D7" w:rsidP="00004284">
      <w:pPr>
        <w:spacing w:after="0" w:line="240" w:lineRule="auto"/>
      </w:pPr>
      <w:r w:rsidRPr="002702D7">
        <w:rPr>
          <w:b/>
          <w:bCs/>
        </w:rPr>
        <w:t xml:space="preserve">Why is the school </w:t>
      </w:r>
      <w:r w:rsidR="00BF4D48">
        <w:rPr>
          <w:b/>
          <w:bCs/>
        </w:rPr>
        <w:t>consulting on academisation</w:t>
      </w:r>
      <w:r w:rsidRPr="002702D7">
        <w:rPr>
          <w:b/>
          <w:bCs/>
        </w:rPr>
        <w:t xml:space="preserve"> now?</w:t>
      </w:r>
      <w:r w:rsidRPr="002702D7">
        <w:br/>
      </w:r>
      <w:r w:rsidR="00BF4D48" w:rsidRPr="00BF4D48">
        <w:t>The governing body has a responsibility to consider how best to secure the school’s long-term future. Over the last six months, Endeavour Partnership Trust has been supporting Linton Mead, allowing both organisations to develop a strong understanding of each other’s values, priorities and ways of working. Following this period of support, alongside due diligence and careful consideration of the school’s future, governors believe it is appropriate to formally consult on whether Linton Mead should become an academy and join Endeavour Partnership Trust. No final decision has been taken.</w:t>
      </w:r>
    </w:p>
    <w:p w14:paraId="5A0E79AF" w14:textId="77777777" w:rsidR="00004284" w:rsidRPr="002702D7" w:rsidRDefault="00004284" w:rsidP="00004284">
      <w:pPr>
        <w:spacing w:after="0" w:line="240" w:lineRule="auto"/>
      </w:pPr>
    </w:p>
    <w:p w14:paraId="44081611" w14:textId="37FC3698" w:rsidR="002702D7" w:rsidRDefault="002702D7" w:rsidP="00004284">
      <w:pPr>
        <w:spacing w:after="0" w:line="240" w:lineRule="auto"/>
      </w:pPr>
      <w:r w:rsidRPr="002702D7">
        <w:rPr>
          <w:b/>
          <w:bCs/>
        </w:rPr>
        <w:t>What does academisation mean?</w:t>
      </w:r>
      <w:r w:rsidRPr="002702D7">
        <w:br/>
        <w:t>Academisation is a change in how a school is governed and supported. An academy is still a publicly funded school, free to attend and accountable for the education, wellbeing and safeguarding of its pupils. It continues to be inspected by Ofsted and is expected to provide a broad and balanced curriculum.</w:t>
      </w:r>
    </w:p>
    <w:p w14:paraId="73E07900" w14:textId="77777777" w:rsidR="00004284" w:rsidRPr="002702D7" w:rsidRDefault="00004284" w:rsidP="00004284">
      <w:pPr>
        <w:spacing w:after="0" w:line="240" w:lineRule="auto"/>
      </w:pPr>
    </w:p>
    <w:p w14:paraId="054365D1" w14:textId="77777777" w:rsidR="002702D7" w:rsidRDefault="002702D7" w:rsidP="00004284">
      <w:pPr>
        <w:spacing w:after="0" w:line="240" w:lineRule="auto"/>
      </w:pPr>
      <w:r w:rsidRPr="002702D7">
        <w:t>If a school becomes an academy, it is run by an academy trust rather than the local authority. This can enable schools to work more closely with others in the trust, share expertise and access additional support and resources. Many schools explore academisation because it can strengthen collaboration, provide greater professional support for staff and help schools continue to improve and develop over time.</w:t>
      </w:r>
    </w:p>
    <w:p w14:paraId="57142CA3" w14:textId="77777777" w:rsidR="00004284" w:rsidRPr="002702D7" w:rsidRDefault="00004284" w:rsidP="00004284">
      <w:pPr>
        <w:spacing w:after="0" w:line="240" w:lineRule="auto"/>
      </w:pPr>
    </w:p>
    <w:p w14:paraId="05A5BC06" w14:textId="77777777" w:rsidR="002702D7" w:rsidRDefault="002702D7" w:rsidP="00004284">
      <w:pPr>
        <w:spacing w:after="0" w:line="240" w:lineRule="auto"/>
      </w:pPr>
      <w:r w:rsidRPr="002702D7">
        <w:t>Importantly, academisation does not mean that a school becomes private, selective or fee-paying. It does not change who can attend the school and it does not remove a school’s commitment to serving its local community. Schools within a trust typically retain their own identity, ethos and leadership, while benefiting from being part of a wider partnership.</w:t>
      </w:r>
    </w:p>
    <w:p w14:paraId="1B16B7FD" w14:textId="77777777" w:rsidR="00004284" w:rsidRDefault="00004284" w:rsidP="00004284">
      <w:pPr>
        <w:spacing w:after="0" w:line="240" w:lineRule="auto"/>
      </w:pPr>
    </w:p>
    <w:p w14:paraId="7BDCA0EE" w14:textId="02B6566A" w:rsidR="00FC5C95" w:rsidRPr="002749BB" w:rsidRDefault="00FC5C95" w:rsidP="00004284">
      <w:pPr>
        <w:spacing w:after="0" w:line="240" w:lineRule="auto"/>
        <w:rPr>
          <w:b/>
          <w:bCs/>
        </w:rPr>
      </w:pPr>
      <w:r w:rsidRPr="002749BB">
        <w:rPr>
          <w:b/>
          <w:bCs/>
        </w:rPr>
        <w:t>What is a multi-academy trust?</w:t>
      </w:r>
    </w:p>
    <w:p w14:paraId="1988912D" w14:textId="2CC9EFBC" w:rsidR="00FC5C95" w:rsidRDefault="002A0AF8" w:rsidP="00004284">
      <w:pPr>
        <w:spacing w:after="0" w:line="240" w:lineRule="auto"/>
      </w:pPr>
      <w:r w:rsidRPr="002A0AF8">
        <w:t>A multi-academy trust is a group of schools that work together as one organisation. Schools share expertise, resources and support while continuing to serve their own local communities.</w:t>
      </w:r>
    </w:p>
    <w:p w14:paraId="1856EBB4" w14:textId="77777777" w:rsidR="00FC5C95" w:rsidRPr="002702D7" w:rsidRDefault="00FC5C95" w:rsidP="00004284">
      <w:pPr>
        <w:spacing w:after="0" w:line="240" w:lineRule="auto"/>
      </w:pPr>
    </w:p>
    <w:p w14:paraId="62DDF580" w14:textId="76C7EB96" w:rsidR="006B7E24" w:rsidRDefault="002702D7" w:rsidP="00004284">
      <w:pPr>
        <w:spacing w:after="0" w:line="240" w:lineRule="auto"/>
      </w:pPr>
      <w:r w:rsidRPr="002702D7">
        <w:rPr>
          <w:b/>
          <w:bCs/>
        </w:rPr>
        <w:t>Why potentially Endeavour Partnership Trust?</w:t>
      </w:r>
      <w:r w:rsidRPr="002702D7">
        <w:br/>
      </w:r>
      <w:r w:rsidR="006B7E24" w:rsidRPr="006B7E24">
        <w:t xml:space="preserve">Endeavour Partnership Trust is a small, values-led trust with a strong focus </w:t>
      </w:r>
      <w:r w:rsidR="00DE4ACA">
        <w:t xml:space="preserve">on </w:t>
      </w:r>
      <w:r w:rsidR="00BF4D48">
        <w:t>and reputation for</w:t>
      </w:r>
      <w:r w:rsidR="006B7E24" w:rsidRPr="006B7E24">
        <w:t xml:space="preserve"> teaching and learning, </w:t>
      </w:r>
      <w:r w:rsidR="00BF4D48">
        <w:t xml:space="preserve">inclusion, </w:t>
      </w:r>
      <w:r w:rsidR="006B7E24" w:rsidRPr="006B7E24">
        <w:t>collaboration and partnership between schools. The Trust already includes two primary schools in Thamesmead, giving it a good understanding of the local community and context.</w:t>
      </w:r>
    </w:p>
    <w:p w14:paraId="27D5DD49" w14:textId="77777777" w:rsidR="00BF4D48" w:rsidRDefault="00BF4D48" w:rsidP="00004284">
      <w:pPr>
        <w:spacing w:after="0" w:line="240" w:lineRule="auto"/>
      </w:pPr>
    </w:p>
    <w:p w14:paraId="07E88C72" w14:textId="6EA5D07A" w:rsidR="00BF4D48" w:rsidRDefault="00BF4D48" w:rsidP="00004284">
      <w:pPr>
        <w:spacing w:after="0" w:line="240" w:lineRule="auto"/>
      </w:pPr>
      <w:r w:rsidRPr="00BF4D48">
        <w:t xml:space="preserve">Importantly, Endeavour Partnership Trust has already been supporting Linton Mead over the last six months. This has enabled the school and Trust to work together and has given </w:t>
      </w:r>
      <w:r>
        <w:t xml:space="preserve">Linton Mead </w:t>
      </w:r>
      <w:r w:rsidRPr="00BF4D48">
        <w:t>an opportunity to see first-hand how closer partnership working could benefit the school and its pupils</w:t>
      </w:r>
      <w:r w:rsidR="00DE4ACA">
        <w:t>.</w:t>
      </w:r>
    </w:p>
    <w:p w14:paraId="1469AC5F" w14:textId="77777777" w:rsidR="00004284" w:rsidRPr="006B7E24" w:rsidRDefault="00004284" w:rsidP="00004284">
      <w:pPr>
        <w:spacing w:after="0" w:line="240" w:lineRule="auto"/>
      </w:pPr>
    </w:p>
    <w:p w14:paraId="7820121A" w14:textId="77777777" w:rsidR="006B7E24" w:rsidRDefault="006B7E24" w:rsidP="00004284">
      <w:pPr>
        <w:spacing w:after="0" w:line="240" w:lineRule="auto"/>
      </w:pPr>
      <w:r w:rsidRPr="006B7E24">
        <w:t>Governors felt it was important to explore a partnership with a trust that shares the school’s values and priorities, puts pupils at the centre of its work and is committed to schools working together while retaining their own identity and character.</w:t>
      </w:r>
    </w:p>
    <w:p w14:paraId="524FBBBF" w14:textId="77777777" w:rsidR="00004284" w:rsidRPr="006B7E24" w:rsidRDefault="00004284" w:rsidP="00004284">
      <w:pPr>
        <w:spacing w:after="0" w:line="240" w:lineRule="auto"/>
      </w:pPr>
    </w:p>
    <w:p w14:paraId="01637126" w14:textId="77777777" w:rsidR="006B7E24" w:rsidRDefault="006B7E24" w:rsidP="00004284">
      <w:pPr>
        <w:spacing w:after="0" w:line="240" w:lineRule="auto"/>
      </w:pPr>
      <w:r w:rsidRPr="006B7E24">
        <w:t>As a small Trust, schools are able to work closely together, share expertise and support one another, while avoiding a one-size-fits-all approach.</w:t>
      </w:r>
    </w:p>
    <w:p w14:paraId="23832DB8" w14:textId="77777777" w:rsidR="00004284" w:rsidRPr="006B7E24" w:rsidRDefault="00004284" w:rsidP="00004284">
      <w:pPr>
        <w:spacing w:after="0" w:line="240" w:lineRule="auto"/>
      </w:pPr>
    </w:p>
    <w:p w14:paraId="0B2AC2D3" w14:textId="3B6E6900" w:rsidR="002702D7" w:rsidRDefault="002702D7" w:rsidP="00004284">
      <w:pPr>
        <w:spacing w:after="0" w:line="240" w:lineRule="auto"/>
      </w:pPr>
      <w:r w:rsidRPr="002702D7">
        <w:rPr>
          <w:b/>
          <w:bCs/>
        </w:rPr>
        <w:t>How could this benefit pupils?</w:t>
      </w:r>
      <w:r w:rsidRPr="002702D7">
        <w:br/>
      </w:r>
      <w:r w:rsidR="00BF4D48">
        <w:t>We</w:t>
      </w:r>
      <w:r w:rsidR="00BF4D48" w:rsidRPr="00BF4D48">
        <w:t xml:space="preserve"> believe that joining Endeavour Partnership Trust could provide a number of benefits for pupils.</w:t>
      </w:r>
      <w:r w:rsidRPr="002702D7">
        <w:t xml:space="preserve"> These could </w:t>
      </w:r>
      <w:r w:rsidRPr="002702D7">
        <w:lastRenderedPageBreak/>
        <w:t>include greater collaboration between schools, access to shared expertise and additional support for teaching and learning, all with the intention of enhancing pupils’ outcomes and experience.</w:t>
      </w:r>
    </w:p>
    <w:p w14:paraId="42F96012" w14:textId="77777777" w:rsidR="00004284" w:rsidRPr="002702D7" w:rsidRDefault="00004284" w:rsidP="00004284">
      <w:pPr>
        <w:spacing w:after="0" w:line="240" w:lineRule="auto"/>
      </w:pPr>
    </w:p>
    <w:p w14:paraId="0280C277" w14:textId="30F08351" w:rsidR="002702D7" w:rsidRDefault="002702D7" w:rsidP="00004284">
      <w:pPr>
        <w:spacing w:after="0" w:line="240" w:lineRule="auto"/>
      </w:pPr>
      <w:r w:rsidRPr="002702D7">
        <w:rPr>
          <w:b/>
          <w:bCs/>
        </w:rPr>
        <w:t>Will this change my child’s school day or experience?</w:t>
      </w:r>
      <w:r w:rsidRPr="002702D7">
        <w:br/>
        <w:t xml:space="preserve">No. There are no changes proposed for pupils. Day-to-day arrangements remain. </w:t>
      </w:r>
      <w:r w:rsidR="00D33B11">
        <w:t>This does</w:t>
      </w:r>
      <w:r w:rsidR="00DE4ACA">
        <w:t>, however,</w:t>
      </w:r>
      <w:r w:rsidR="00D33B11">
        <w:t xml:space="preserve"> provide the opportunity for our pupils to collaborate more with other schools – in particular Windrush </w:t>
      </w:r>
      <w:r w:rsidR="00EE4DF2">
        <w:t>Thamesmead</w:t>
      </w:r>
      <w:r w:rsidR="00D33B11">
        <w:t xml:space="preserve"> and Hawksmoor who are part of Endeavour Partnership Trust. </w:t>
      </w:r>
    </w:p>
    <w:p w14:paraId="0EBFE7BA" w14:textId="77777777" w:rsidR="00004284" w:rsidRPr="002702D7" w:rsidRDefault="00004284" w:rsidP="00004284">
      <w:pPr>
        <w:spacing w:after="0" w:line="240" w:lineRule="auto"/>
      </w:pPr>
    </w:p>
    <w:p w14:paraId="20B11058" w14:textId="1F3F48D1" w:rsidR="002702D7" w:rsidRDefault="002702D7" w:rsidP="00004284">
      <w:pPr>
        <w:spacing w:after="0" w:line="240" w:lineRule="auto"/>
      </w:pPr>
      <w:r w:rsidRPr="002702D7">
        <w:rPr>
          <w:b/>
          <w:bCs/>
        </w:rPr>
        <w:t>Is this a ‘takeover’ of the school?</w:t>
      </w:r>
      <w:r w:rsidRPr="002702D7">
        <w:br/>
        <w:t xml:space="preserve">No. This is not a takeover. Any potential move would be based on partnership working. Linton Mead Primary School’s governing body and leadership team remain central to decision-making throughout the </w:t>
      </w:r>
      <w:r w:rsidR="00EE4DF2" w:rsidRPr="002702D7">
        <w:t>process,</w:t>
      </w:r>
      <w:r w:rsidRPr="002702D7">
        <w:t xml:space="preserve"> and nothing will progress without their agreement.</w:t>
      </w:r>
    </w:p>
    <w:p w14:paraId="19906723" w14:textId="77777777" w:rsidR="00004284" w:rsidRDefault="00004284" w:rsidP="00004284">
      <w:pPr>
        <w:spacing w:after="0" w:line="240" w:lineRule="auto"/>
      </w:pPr>
    </w:p>
    <w:p w14:paraId="47813500" w14:textId="39C5C77D" w:rsidR="00D33B11" w:rsidRPr="00D33B11" w:rsidRDefault="00D33B11" w:rsidP="00004284">
      <w:pPr>
        <w:spacing w:after="0" w:line="240" w:lineRule="auto"/>
        <w:rPr>
          <w:b/>
          <w:bCs/>
        </w:rPr>
      </w:pPr>
      <w:r w:rsidRPr="00D33B11">
        <w:rPr>
          <w:b/>
          <w:bCs/>
        </w:rPr>
        <w:t>Will there be any change to the admissions policy?</w:t>
      </w:r>
    </w:p>
    <w:p w14:paraId="7F32454C" w14:textId="0FB4E474" w:rsidR="00D33B11" w:rsidRDefault="00D33B11" w:rsidP="00004284">
      <w:pPr>
        <w:spacing w:after="0" w:line="240" w:lineRule="auto"/>
      </w:pPr>
      <w:r>
        <w:t xml:space="preserve">No. Like our school, Endeavour Partnership Trust schools also use the local authority’s admissions policy. </w:t>
      </w:r>
      <w:r w:rsidR="00EE4DF2">
        <w:t>Therefore,</w:t>
      </w:r>
      <w:r>
        <w:t xml:space="preserve"> the admissions arrangements will continue to be determined by the local authority. </w:t>
      </w:r>
    </w:p>
    <w:p w14:paraId="3C3C9B24" w14:textId="77777777" w:rsidR="002749BB" w:rsidRDefault="002749BB" w:rsidP="00004284">
      <w:pPr>
        <w:spacing w:after="0" w:line="240" w:lineRule="auto"/>
        <w:rPr>
          <w:b/>
          <w:bCs/>
        </w:rPr>
      </w:pPr>
    </w:p>
    <w:p w14:paraId="1924B6F8" w14:textId="5B3C880F" w:rsidR="00D33B11" w:rsidRPr="00D33B11" w:rsidRDefault="00D33B11" w:rsidP="00004284">
      <w:pPr>
        <w:spacing w:after="0" w:line="240" w:lineRule="auto"/>
        <w:rPr>
          <w:b/>
          <w:bCs/>
        </w:rPr>
      </w:pPr>
      <w:r w:rsidRPr="00D33B11">
        <w:rPr>
          <w:b/>
          <w:bCs/>
        </w:rPr>
        <w:t>Will the term dates change?</w:t>
      </w:r>
    </w:p>
    <w:p w14:paraId="7DC9E8E4" w14:textId="466EBD03" w:rsidR="00FC5C95" w:rsidRDefault="00BF4D48" w:rsidP="00004284">
      <w:pPr>
        <w:spacing w:after="0" w:line="240" w:lineRule="auto"/>
      </w:pPr>
      <w:r w:rsidRPr="00BF4D48">
        <w:t>Yes, if the school proceeds with academisation and joins Endeavour Partnership Trust, Linton Mead would adopt the Trust’s term dates. EPT schools currently have a two-week October half-term. The school would continue to provide education for 190 days each year. Any change would not take effect until September 2027 and parents and carers would receive plenty of notice</w:t>
      </w:r>
      <w:r>
        <w:t>.</w:t>
      </w:r>
    </w:p>
    <w:p w14:paraId="6402471B" w14:textId="77777777" w:rsidR="00BF4D48" w:rsidRDefault="00BF4D48" w:rsidP="00004284">
      <w:pPr>
        <w:spacing w:after="0" w:line="240" w:lineRule="auto"/>
      </w:pPr>
    </w:p>
    <w:p w14:paraId="6733CDB8" w14:textId="7BA71923" w:rsidR="00FC5C95" w:rsidRPr="00FC5C95" w:rsidRDefault="00FC5C95" w:rsidP="00004284">
      <w:pPr>
        <w:spacing w:after="0" w:line="240" w:lineRule="auto"/>
        <w:rPr>
          <w:b/>
          <w:bCs/>
        </w:rPr>
      </w:pPr>
      <w:r w:rsidRPr="00FC5C95">
        <w:rPr>
          <w:b/>
          <w:bCs/>
        </w:rPr>
        <w:t>Will you be introducing any new charges?</w:t>
      </w:r>
    </w:p>
    <w:p w14:paraId="69E0E471" w14:textId="348379C6" w:rsidR="00D33B11" w:rsidRDefault="00BF4D48" w:rsidP="00004284">
      <w:pPr>
        <w:spacing w:after="0" w:line="240" w:lineRule="auto"/>
      </w:pPr>
      <w:r w:rsidRPr="00BF4D48">
        <w:t>No new charges are proposed as a result of academisation for anything that is currently provided free of charge</w:t>
      </w:r>
      <w:r>
        <w:t>.</w:t>
      </w:r>
    </w:p>
    <w:p w14:paraId="5C4884F8" w14:textId="77777777" w:rsidR="00BF4D48" w:rsidRDefault="00BF4D48" w:rsidP="00004284">
      <w:pPr>
        <w:spacing w:after="0" w:line="240" w:lineRule="auto"/>
      </w:pPr>
    </w:p>
    <w:p w14:paraId="7BE42339" w14:textId="62919B6D" w:rsidR="00FC5C95" w:rsidRPr="00FC5C95" w:rsidRDefault="00FC5C95" w:rsidP="00004284">
      <w:pPr>
        <w:spacing w:after="0" w:line="240" w:lineRule="auto"/>
        <w:rPr>
          <w:b/>
          <w:bCs/>
        </w:rPr>
      </w:pPr>
      <w:r w:rsidRPr="00FC5C95">
        <w:rPr>
          <w:b/>
          <w:bCs/>
        </w:rPr>
        <w:t>Will a parent’s right to complain be affected?</w:t>
      </w:r>
    </w:p>
    <w:p w14:paraId="570263E7" w14:textId="77777777" w:rsidR="00FC5C95" w:rsidRDefault="00FC5C95" w:rsidP="00004284">
      <w:pPr>
        <w:spacing w:after="0" w:line="240" w:lineRule="auto"/>
      </w:pPr>
      <w:r>
        <w:t>No. If Academy conversion takes place there will be, as there is now, a complaints policy which gives an</w:t>
      </w:r>
    </w:p>
    <w:p w14:paraId="56A66FFE" w14:textId="6A54A57B" w:rsidR="00FC5C95" w:rsidRDefault="00FC5C95" w:rsidP="00004284">
      <w:pPr>
        <w:spacing w:after="0" w:line="240" w:lineRule="auto"/>
      </w:pPr>
      <w:r>
        <w:t>avenue for parents to complain</w:t>
      </w:r>
      <w:r w:rsidR="006B7E24">
        <w:t>.</w:t>
      </w:r>
    </w:p>
    <w:p w14:paraId="30BC4C9C" w14:textId="77777777" w:rsidR="006B7E24" w:rsidRDefault="006B7E24" w:rsidP="00004284">
      <w:pPr>
        <w:spacing w:after="0" w:line="240" w:lineRule="auto"/>
      </w:pPr>
    </w:p>
    <w:p w14:paraId="525DC255" w14:textId="5E776BE3" w:rsidR="006B7E24" w:rsidRDefault="006B7E24" w:rsidP="00004284">
      <w:pPr>
        <w:spacing w:after="0" w:line="240" w:lineRule="auto"/>
      </w:pPr>
      <w:r w:rsidRPr="006B7E24">
        <w:rPr>
          <w:b/>
          <w:bCs/>
        </w:rPr>
        <w:t>Will parents still have a voice in the school?</w:t>
      </w:r>
      <w:r w:rsidRPr="006B7E24">
        <w:br/>
        <w:t>Yes. Parents and carers will continue to be an important part of the school community. The school will continue to communicate with and seek the views of parents, and there will continue to be local governance arrangements for the school.</w:t>
      </w:r>
    </w:p>
    <w:p w14:paraId="7A6F8336" w14:textId="77777777" w:rsidR="00FC5C95" w:rsidRDefault="00FC5C95" w:rsidP="00004284">
      <w:pPr>
        <w:spacing w:after="0" w:line="240" w:lineRule="auto"/>
      </w:pPr>
    </w:p>
    <w:p w14:paraId="4539C366" w14:textId="0C8215D5" w:rsidR="00FC5C95" w:rsidRPr="002749BB" w:rsidRDefault="00FC5C95" w:rsidP="00004284">
      <w:pPr>
        <w:spacing w:after="0" w:line="240" w:lineRule="auto"/>
        <w:rPr>
          <w:b/>
          <w:bCs/>
        </w:rPr>
      </w:pPr>
      <w:r w:rsidRPr="002749BB">
        <w:rPr>
          <w:b/>
          <w:bCs/>
        </w:rPr>
        <w:t>Will the school name and uniform change?</w:t>
      </w:r>
    </w:p>
    <w:p w14:paraId="2354A562" w14:textId="3502CF80" w:rsidR="00FC5C95" w:rsidRDefault="1DD8F210" w:rsidP="00004284">
      <w:pPr>
        <w:spacing w:after="0" w:line="240" w:lineRule="auto"/>
      </w:pPr>
      <w:r>
        <w:t xml:space="preserve">No. </w:t>
      </w:r>
      <w:r w:rsidR="0C1FA1BA">
        <w:t xml:space="preserve">The </w:t>
      </w:r>
      <w:r w:rsidR="5FF2EC9E">
        <w:t>school's</w:t>
      </w:r>
      <w:r w:rsidR="0C1FA1BA">
        <w:t xml:space="preserve"> name wouldn’t change and neither would the uniform. </w:t>
      </w:r>
    </w:p>
    <w:p w14:paraId="06E62BBF" w14:textId="77777777" w:rsidR="002749BB" w:rsidRDefault="002749BB" w:rsidP="00004284">
      <w:pPr>
        <w:spacing w:after="0" w:line="240" w:lineRule="auto"/>
      </w:pPr>
    </w:p>
    <w:p w14:paraId="5F062661" w14:textId="7BA25571" w:rsidR="00FC5C95" w:rsidRPr="002749BB" w:rsidRDefault="00FC5C95" w:rsidP="00004284">
      <w:pPr>
        <w:spacing w:after="0" w:line="240" w:lineRule="auto"/>
        <w:rPr>
          <w:b/>
          <w:bCs/>
        </w:rPr>
      </w:pPr>
      <w:r w:rsidRPr="002749BB">
        <w:rPr>
          <w:b/>
          <w:bCs/>
        </w:rPr>
        <w:t>Will the school keep its own identity?</w:t>
      </w:r>
    </w:p>
    <w:p w14:paraId="106538C4" w14:textId="58559C71" w:rsidR="002749BB" w:rsidRDefault="00BF4D48" w:rsidP="00004284">
      <w:pPr>
        <w:spacing w:after="0" w:line="240" w:lineRule="auto"/>
      </w:pPr>
      <w:r w:rsidRPr="00BF4D48">
        <w:t>Yes. Linton Mead would retain its individual ethos, character and identity as a school at the heart of its local community.</w:t>
      </w:r>
    </w:p>
    <w:p w14:paraId="1714D407" w14:textId="77777777" w:rsidR="00BF4D48" w:rsidRDefault="00BF4D48" w:rsidP="00004284">
      <w:pPr>
        <w:spacing w:after="0" w:line="240" w:lineRule="auto"/>
      </w:pPr>
    </w:p>
    <w:p w14:paraId="47634612" w14:textId="0957E390" w:rsidR="00FC5C95" w:rsidRDefault="00FC5C95" w:rsidP="00004284">
      <w:pPr>
        <w:spacing w:after="0" w:line="240" w:lineRule="auto"/>
        <w:rPr>
          <w:b/>
          <w:bCs/>
        </w:rPr>
      </w:pPr>
      <w:r w:rsidRPr="002749BB">
        <w:rPr>
          <w:b/>
          <w:bCs/>
        </w:rPr>
        <w:t>Will support for children with SEND be affected?</w:t>
      </w:r>
    </w:p>
    <w:p w14:paraId="605DBCDE" w14:textId="7E9AA571" w:rsidR="002A0AF8" w:rsidRDefault="00BF4D48" w:rsidP="00004284">
      <w:pPr>
        <w:spacing w:after="0" w:line="240" w:lineRule="auto"/>
      </w:pPr>
      <w:r w:rsidRPr="00BF4D48">
        <w:t>No. The school would continue to meet its statutory responsibilities for supporting children with SEND. Being part of Endeavour Partnership Trust would also create opportunities to share specialist expertise, resources and effective practice across the Trust</w:t>
      </w:r>
      <w:r>
        <w:t>.</w:t>
      </w:r>
    </w:p>
    <w:p w14:paraId="15706692" w14:textId="77777777" w:rsidR="00BF4D48" w:rsidRPr="002749BB" w:rsidRDefault="00BF4D48" w:rsidP="00004284">
      <w:pPr>
        <w:spacing w:after="0" w:line="240" w:lineRule="auto"/>
        <w:rPr>
          <w:b/>
          <w:bCs/>
        </w:rPr>
      </w:pPr>
    </w:p>
    <w:p w14:paraId="20AD54FB" w14:textId="6C6DE2D5" w:rsidR="00FC5C95" w:rsidRDefault="4BAF105F" w:rsidP="00004284">
      <w:pPr>
        <w:spacing w:after="0" w:line="240" w:lineRule="auto"/>
      </w:pPr>
      <w:r w:rsidRPr="50111A44">
        <w:rPr>
          <w:b/>
          <w:bCs/>
        </w:rPr>
        <w:t xml:space="preserve">Will our school’s budget be used to bail out another school in the </w:t>
      </w:r>
      <w:r w:rsidR="00DE4ACA">
        <w:rPr>
          <w:b/>
          <w:bCs/>
        </w:rPr>
        <w:t>T</w:t>
      </w:r>
      <w:r w:rsidRPr="50111A44">
        <w:rPr>
          <w:b/>
          <w:bCs/>
        </w:rPr>
        <w:t>rust if it was in financial trouble?</w:t>
      </w:r>
    </w:p>
    <w:p w14:paraId="1A5B9DAF" w14:textId="3724BE4E" w:rsidR="000B4C06" w:rsidRPr="00702AA8" w:rsidRDefault="4A54EF45" w:rsidP="00004284">
      <w:pPr>
        <w:spacing w:after="0" w:line="240" w:lineRule="auto"/>
        <w:rPr>
          <w:rFonts w:eastAsiaTheme="minorEastAsia"/>
        </w:rPr>
      </w:pPr>
      <w:r w:rsidRPr="50111A44">
        <w:rPr>
          <w:rFonts w:eastAsiaTheme="minorEastAsia"/>
        </w:rPr>
        <w:t>No. Your school's budget will continue to be spent on the education and wellbeing of pupils at your school. The Trust does not “raid” school budgets to solve financial problems elsewhere. Instead, we provide strong financial oversight and support to help all our schools remain financially sustainable, with all spending decisions subject to strict governance and regulatory requirements.</w:t>
      </w:r>
    </w:p>
    <w:p w14:paraId="67ED0AAF" w14:textId="77777777" w:rsidR="00702AA8" w:rsidRPr="002749BB" w:rsidRDefault="00702AA8" w:rsidP="00004284">
      <w:pPr>
        <w:spacing w:after="0" w:line="240" w:lineRule="auto"/>
        <w:rPr>
          <w:b/>
          <w:bCs/>
        </w:rPr>
      </w:pPr>
    </w:p>
    <w:p w14:paraId="4064191B" w14:textId="79BA087E" w:rsidR="00FC5C95" w:rsidRDefault="002749BB" w:rsidP="00004284">
      <w:pPr>
        <w:spacing w:after="0" w:line="240" w:lineRule="auto"/>
        <w:rPr>
          <w:b/>
          <w:bCs/>
        </w:rPr>
      </w:pPr>
      <w:r w:rsidRPr="002749BB">
        <w:rPr>
          <w:b/>
          <w:bCs/>
        </w:rPr>
        <w:t xml:space="preserve">What will happen to staffing in the school? </w:t>
      </w:r>
    </w:p>
    <w:p w14:paraId="7978F860" w14:textId="49EF8813" w:rsidR="002A0AF8" w:rsidRDefault="002A0AF8" w:rsidP="00004284">
      <w:pPr>
        <w:spacing w:after="0" w:line="240" w:lineRule="auto"/>
      </w:pPr>
      <w:r w:rsidRPr="002A0AF8">
        <w:t>There are no plans to change staffing simply because the school becomes an academy. If the school joins Endeavour Partnership Trust, staff would transfer to the Trust under a process known as TUPE, which protects their existing employment rights, terms and conditions.</w:t>
      </w:r>
    </w:p>
    <w:p w14:paraId="7A8C1C40" w14:textId="77777777" w:rsidR="00E10B49" w:rsidRDefault="00E10B49" w:rsidP="00004284">
      <w:pPr>
        <w:spacing w:after="0" w:line="240" w:lineRule="auto"/>
      </w:pPr>
    </w:p>
    <w:p w14:paraId="59CCC67D" w14:textId="28ECC161" w:rsidR="00E10B49" w:rsidRDefault="00E10B49" w:rsidP="00004284">
      <w:pPr>
        <w:spacing w:after="0" w:line="240" w:lineRule="auto"/>
      </w:pPr>
      <w:r w:rsidRPr="00E10B49">
        <w:rPr>
          <w:b/>
          <w:bCs/>
        </w:rPr>
        <w:t>Will the Headteacher or leadership of the school change?</w:t>
      </w:r>
      <w:r w:rsidRPr="00E10B49">
        <w:br/>
        <w:t>No. There are no plans to change the school’s leadership as a result of joining the Trust. The Headteacher and leadership team would continue to lead the school</w:t>
      </w:r>
      <w:r>
        <w:t>.</w:t>
      </w:r>
    </w:p>
    <w:p w14:paraId="4F9E3F8E" w14:textId="77777777" w:rsidR="006B7E24" w:rsidRDefault="006B7E24" w:rsidP="00004284">
      <w:pPr>
        <w:spacing w:after="0" w:line="240" w:lineRule="auto"/>
      </w:pPr>
    </w:p>
    <w:p w14:paraId="445BD009" w14:textId="18AB9E44" w:rsidR="00FC5C95" w:rsidRDefault="002749BB" w:rsidP="00004284">
      <w:pPr>
        <w:spacing w:after="0" w:line="240" w:lineRule="auto"/>
        <w:rPr>
          <w:b/>
          <w:bCs/>
        </w:rPr>
      </w:pPr>
      <w:r w:rsidRPr="002749BB">
        <w:rPr>
          <w:b/>
          <w:bCs/>
        </w:rPr>
        <w:t>Will the curriculum change?</w:t>
      </w:r>
    </w:p>
    <w:p w14:paraId="017D08AA" w14:textId="7C7C4949" w:rsidR="002749BB" w:rsidRPr="00060D11" w:rsidRDefault="002749BB" w:rsidP="00004284">
      <w:pPr>
        <w:spacing w:after="0" w:line="240" w:lineRule="auto"/>
      </w:pPr>
      <w:r w:rsidRPr="00060D11">
        <w:t xml:space="preserve">A new National Curriculum is being published in Spring 2027. </w:t>
      </w:r>
      <w:r w:rsidR="00EE4DF2" w:rsidRPr="00060D11">
        <w:t>Therefore,</w:t>
      </w:r>
      <w:r w:rsidRPr="00060D11">
        <w:t xml:space="preserve"> all schools across England will need to review their curriculum, in order to begin teaching the new curriculum from the DfE’s expected implementation date of </w:t>
      </w:r>
      <w:r w:rsidR="00060D11" w:rsidRPr="00060D11">
        <w:t xml:space="preserve">September 2028. Being part of a Trust provides the opportunity to be able to work collaboratively with other schools to develop this curriculum; to share learning and expertise. </w:t>
      </w:r>
    </w:p>
    <w:p w14:paraId="59726A45" w14:textId="77777777" w:rsidR="00033FA3" w:rsidRDefault="00033FA3" w:rsidP="00004284">
      <w:pPr>
        <w:spacing w:after="0" w:line="240" w:lineRule="auto"/>
        <w:rPr>
          <w:b/>
          <w:bCs/>
        </w:rPr>
      </w:pPr>
    </w:p>
    <w:p w14:paraId="00DFA652" w14:textId="0D4CE178" w:rsidR="00033FA3" w:rsidRDefault="00033FA3" w:rsidP="00004284">
      <w:pPr>
        <w:spacing w:after="0" w:line="240" w:lineRule="auto"/>
        <w:rPr>
          <w:b/>
          <w:bCs/>
        </w:rPr>
      </w:pPr>
      <w:r w:rsidRPr="00033FA3">
        <w:rPr>
          <w:b/>
          <w:bCs/>
        </w:rPr>
        <w:t>Will the school still be inspected by Ofsted?</w:t>
      </w:r>
      <w:r w:rsidRPr="00033FA3">
        <w:rPr>
          <w:b/>
          <w:bCs/>
        </w:rPr>
        <w:br/>
      </w:r>
      <w:r w:rsidRPr="00033FA3">
        <w:t>Yes. Academies are inspected by Ofsted in the same way as other state-funded schools.</w:t>
      </w:r>
    </w:p>
    <w:p w14:paraId="17E65514" w14:textId="77777777" w:rsidR="00033FA3" w:rsidRDefault="00033FA3" w:rsidP="00004284">
      <w:pPr>
        <w:spacing w:after="0" w:line="240" w:lineRule="auto"/>
        <w:rPr>
          <w:b/>
          <w:bCs/>
        </w:rPr>
      </w:pPr>
    </w:p>
    <w:p w14:paraId="38AC7A22" w14:textId="62637591" w:rsidR="002749BB" w:rsidRDefault="002749BB" w:rsidP="00004284">
      <w:pPr>
        <w:spacing w:after="0" w:line="240" w:lineRule="auto"/>
        <w:rPr>
          <w:b/>
          <w:bCs/>
        </w:rPr>
      </w:pPr>
      <w:r>
        <w:rPr>
          <w:b/>
          <w:bCs/>
        </w:rPr>
        <w:t>What will happen next?</w:t>
      </w:r>
    </w:p>
    <w:p w14:paraId="5F866D4B" w14:textId="7A33B681" w:rsidR="002A0AF8" w:rsidRPr="002A0AF8" w:rsidRDefault="003C17BF" w:rsidP="003C17BF">
      <w:pPr>
        <w:spacing w:after="0" w:line="240" w:lineRule="auto"/>
      </w:pPr>
      <w:r w:rsidRPr="003C17BF">
        <w:t xml:space="preserve">The formal consultation runs from 3pm on Monday 28 September until 3pm on Friday 6 November 2026. Parents, carers, staff and other stakeholders are invited to share their views. At the end of the consultation, governors will consider all feedback alongside the outcomes of due diligence and other relevant information before deciding whether to proceed. If governors decide to proceed, the school would work towards </w:t>
      </w:r>
      <w:r>
        <w:t xml:space="preserve">a </w:t>
      </w:r>
      <w:r w:rsidRPr="003C17BF">
        <w:t xml:space="preserve">conversion </w:t>
      </w:r>
      <w:r>
        <w:t>date of</w:t>
      </w:r>
      <w:r w:rsidRPr="003C17BF">
        <w:t xml:space="preserve"> 1 March 2027.</w:t>
      </w:r>
    </w:p>
    <w:sectPr w:rsidR="002A0AF8" w:rsidRPr="002A0AF8" w:rsidSect="005C711B">
      <w:pgSz w:w="11906" w:h="16838"/>
      <w:pgMar w:top="737" w:right="737" w:bottom="73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D7"/>
    <w:rsid w:val="00004284"/>
    <w:rsid w:val="00033FA3"/>
    <w:rsid w:val="00060D11"/>
    <w:rsid w:val="00087706"/>
    <w:rsid w:val="000B4C06"/>
    <w:rsid w:val="001A3968"/>
    <w:rsid w:val="00256A41"/>
    <w:rsid w:val="002702D7"/>
    <w:rsid w:val="002749BB"/>
    <w:rsid w:val="002A0AF8"/>
    <w:rsid w:val="003C17BF"/>
    <w:rsid w:val="00460667"/>
    <w:rsid w:val="004C6B9E"/>
    <w:rsid w:val="005C711B"/>
    <w:rsid w:val="005E2D5E"/>
    <w:rsid w:val="006B7E24"/>
    <w:rsid w:val="00702AA8"/>
    <w:rsid w:val="009D1E25"/>
    <w:rsid w:val="009DAD33"/>
    <w:rsid w:val="00AF4C23"/>
    <w:rsid w:val="00B4142E"/>
    <w:rsid w:val="00BF4D48"/>
    <w:rsid w:val="00C3F204"/>
    <w:rsid w:val="00C608FC"/>
    <w:rsid w:val="00CE3349"/>
    <w:rsid w:val="00CF30A9"/>
    <w:rsid w:val="00D33B11"/>
    <w:rsid w:val="00DE4ACA"/>
    <w:rsid w:val="00E10B49"/>
    <w:rsid w:val="00EE4DF2"/>
    <w:rsid w:val="00EE6490"/>
    <w:rsid w:val="00F96FDB"/>
    <w:rsid w:val="00FC5C95"/>
    <w:rsid w:val="00FF5902"/>
    <w:rsid w:val="0C1FA1BA"/>
    <w:rsid w:val="1122E189"/>
    <w:rsid w:val="1DD8F210"/>
    <w:rsid w:val="4A54EF45"/>
    <w:rsid w:val="4BAF105F"/>
    <w:rsid w:val="50111A44"/>
    <w:rsid w:val="5FF2EC9E"/>
    <w:rsid w:val="6C34911C"/>
    <w:rsid w:val="6E4DCFE3"/>
    <w:rsid w:val="712B2EDA"/>
    <w:rsid w:val="75A84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02ED"/>
  <w15:chartTrackingRefBased/>
  <w15:docId w15:val="{DDD76AB0-8B84-4FB7-82A0-19917569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2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02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02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02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02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02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2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2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2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2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02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02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02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02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0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2D7"/>
    <w:rPr>
      <w:rFonts w:eastAsiaTheme="majorEastAsia" w:cstheme="majorBidi"/>
      <w:color w:val="272727" w:themeColor="text1" w:themeTint="D8"/>
    </w:rPr>
  </w:style>
  <w:style w:type="paragraph" w:styleId="Title">
    <w:name w:val="Title"/>
    <w:basedOn w:val="Normal"/>
    <w:next w:val="Normal"/>
    <w:link w:val="TitleChar"/>
    <w:uiPriority w:val="10"/>
    <w:qFormat/>
    <w:rsid w:val="00270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2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2D7"/>
    <w:pPr>
      <w:spacing w:before="160"/>
      <w:jc w:val="center"/>
    </w:pPr>
    <w:rPr>
      <w:i/>
      <w:iCs/>
      <w:color w:val="404040" w:themeColor="text1" w:themeTint="BF"/>
    </w:rPr>
  </w:style>
  <w:style w:type="character" w:customStyle="1" w:styleId="QuoteChar">
    <w:name w:val="Quote Char"/>
    <w:basedOn w:val="DefaultParagraphFont"/>
    <w:link w:val="Quote"/>
    <w:uiPriority w:val="29"/>
    <w:rsid w:val="002702D7"/>
    <w:rPr>
      <w:i/>
      <w:iCs/>
      <w:color w:val="404040" w:themeColor="text1" w:themeTint="BF"/>
    </w:rPr>
  </w:style>
  <w:style w:type="paragraph" w:styleId="ListParagraph">
    <w:name w:val="List Paragraph"/>
    <w:basedOn w:val="Normal"/>
    <w:uiPriority w:val="34"/>
    <w:qFormat/>
    <w:rsid w:val="002702D7"/>
    <w:pPr>
      <w:ind w:left="720"/>
      <w:contextualSpacing/>
    </w:pPr>
  </w:style>
  <w:style w:type="character" w:styleId="IntenseEmphasis">
    <w:name w:val="Intense Emphasis"/>
    <w:basedOn w:val="DefaultParagraphFont"/>
    <w:uiPriority w:val="21"/>
    <w:qFormat/>
    <w:rsid w:val="002702D7"/>
    <w:rPr>
      <w:i/>
      <w:iCs/>
      <w:color w:val="2F5496" w:themeColor="accent1" w:themeShade="BF"/>
    </w:rPr>
  </w:style>
  <w:style w:type="paragraph" w:styleId="IntenseQuote">
    <w:name w:val="Intense Quote"/>
    <w:basedOn w:val="Normal"/>
    <w:next w:val="Normal"/>
    <w:link w:val="IntenseQuoteChar"/>
    <w:uiPriority w:val="30"/>
    <w:qFormat/>
    <w:rsid w:val="002702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02D7"/>
    <w:rPr>
      <w:i/>
      <w:iCs/>
      <w:color w:val="2F5496" w:themeColor="accent1" w:themeShade="BF"/>
    </w:rPr>
  </w:style>
  <w:style w:type="character" w:styleId="IntenseReference">
    <w:name w:val="Intense Reference"/>
    <w:basedOn w:val="DefaultParagraphFont"/>
    <w:uiPriority w:val="32"/>
    <w:qFormat/>
    <w:rsid w:val="002702D7"/>
    <w:rPr>
      <w:b/>
      <w:bCs/>
      <w:smallCaps/>
      <w:color w:val="2F5496" w:themeColor="accent1" w:themeShade="BF"/>
      <w:spacing w:val="5"/>
    </w:rPr>
  </w:style>
  <w:style w:type="table" w:styleId="TableGrid">
    <w:name w:val="Table Grid"/>
    <w:basedOn w:val="TableNormal"/>
    <w:uiPriority w:val="39"/>
    <w:rsid w:val="00087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Michael Green</dc:creator>
  <cp:keywords/>
  <dc:description/>
  <cp:lastModifiedBy>Prof Michael Green</cp:lastModifiedBy>
  <cp:revision>8</cp:revision>
  <dcterms:created xsi:type="dcterms:W3CDTF">2026-09-17T10:55:00Z</dcterms:created>
  <dcterms:modified xsi:type="dcterms:W3CDTF">2026-09-21T11:34:00Z</dcterms:modified>
</cp:coreProperties>
</file>